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TITLE:</w:t>
      </w:r>
    </w:p>
    <w:p w:rsidR="00000000" w:rsidDel="00000000" w:rsidP="00000000" w:rsidRDefault="00000000" w:rsidRPr="00000000" w14:paraId="00000002">
      <w:pPr>
        <w:jc w:val="both"/>
        <w:rPr/>
      </w:pPr>
      <w:r w:rsidDel="00000000" w:rsidR="00000000" w:rsidRPr="00000000">
        <w:rPr>
          <w:rtl w:val="0"/>
        </w:rPr>
        <w:t xml:space="preserve">Музиката, която събира и приобщава екипа в компанията InMusic </w:t>
      </w:r>
    </w:p>
    <w:p w:rsidR="00000000" w:rsidDel="00000000" w:rsidP="00000000" w:rsidRDefault="00000000" w:rsidRPr="00000000" w14:paraId="00000003">
      <w:pPr>
        <w:jc w:val="both"/>
        <w:rPr/>
      </w:pPr>
      <w:r w:rsidDel="00000000" w:rsidR="00000000" w:rsidRPr="00000000">
        <w:rPr>
          <w:rtl w:val="0"/>
        </w:rPr>
        <w:t xml:space="preserve">TEXT:</w:t>
      </w:r>
    </w:p>
    <w:p w:rsidR="00000000" w:rsidDel="00000000" w:rsidP="00000000" w:rsidRDefault="00000000" w:rsidRPr="00000000" w14:paraId="00000004">
      <w:pPr>
        <w:jc w:val="both"/>
        <w:rPr/>
      </w:pPr>
      <w:r w:rsidDel="00000000" w:rsidR="00000000" w:rsidRPr="00000000">
        <w:rPr>
          <w:rtl w:val="0"/>
        </w:rPr>
        <w:t xml:space="preserve">Българо-румънска търговско-промишлена палата имаше удоволствието да гостува в българския офис на международната компания InMusic, където екипът ни организира интерактивни семинари (с практически занимания) по проект TGAL. Поканата дойде от Мениджъра по човешки ресурси, която беше част от обучението по управление на многообразието и приобщаване чрез техниките за разказване на истории, организирано в Палатата.</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Участваха 45 души от различни отдели и националности, общо в 3 групи, които освен, че разбраха какво е многообразие, приобщаване, емпатия, микроагресии, подсъзнателни пристрастия и стереотипи, се забавляваха заедно с екипа ни докато разкриваха своите различия, но и общи интереси.</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Всяка група имаше своето темпо, своите открития и своята история, разказана по много начини. В началото по-резервирани и несигурни, до края на срещите ни участниците се чувстваха някак приобщени и дори бяха намерили „съмишленици“ в лицето на свои колеги, с които работят от години, а са възприемали по съвсем различен начин. А за тези, за които семинарът съвпадна с първия им работен ден, предизвикателството се превърна във възможност да бъдат по-лесно приобщени към екипа на компанията и да се запознаят по нестандартен начин с бъдещите си колеги в отдела.</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Благодарим на Мениджъра Човешки ресурси в InMusic, която ни даде тази невероятна възможност да чуем историите на екипа и да се уверим, че усилията ни да създадем обучителни материали и Инструментариум за прилагане на техники за управление на многообразието и приобщаването на работното място са били в правилната посока!</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4A768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4A768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A768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A768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A768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A768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A768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A768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A768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A768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4A768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A768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A768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A768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A768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A768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A768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A768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A768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A768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A768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A768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A768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A7682"/>
    <w:rPr>
      <w:i w:val="1"/>
      <w:iCs w:val="1"/>
      <w:color w:val="404040" w:themeColor="text1" w:themeTint="0000BF"/>
    </w:rPr>
  </w:style>
  <w:style w:type="paragraph" w:styleId="ListParagraph">
    <w:name w:val="List Paragraph"/>
    <w:basedOn w:val="Normal"/>
    <w:uiPriority w:val="34"/>
    <w:qFormat w:val="1"/>
    <w:rsid w:val="004A7682"/>
    <w:pPr>
      <w:ind w:left="720"/>
      <w:contextualSpacing w:val="1"/>
    </w:pPr>
  </w:style>
  <w:style w:type="character" w:styleId="IntenseEmphasis">
    <w:name w:val="Intense Emphasis"/>
    <w:basedOn w:val="DefaultParagraphFont"/>
    <w:uiPriority w:val="21"/>
    <w:qFormat w:val="1"/>
    <w:rsid w:val="004A7682"/>
    <w:rPr>
      <w:i w:val="1"/>
      <w:iCs w:val="1"/>
      <w:color w:val="0f4761" w:themeColor="accent1" w:themeShade="0000BF"/>
    </w:rPr>
  </w:style>
  <w:style w:type="paragraph" w:styleId="IntenseQuote">
    <w:name w:val="Intense Quote"/>
    <w:basedOn w:val="Normal"/>
    <w:next w:val="Normal"/>
    <w:link w:val="IntenseQuoteChar"/>
    <w:uiPriority w:val="30"/>
    <w:qFormat w:val="1"/>
    <w:rsid w:val="004A768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A7682"/>
    <w:rPr>
      <w:i w:val="1"/>
      <w:iCs w:val="1"/>
      <w:color w:val="0f4761" w:themeColor="accent1" w:themeShade="0000BF"/>
    </w:rPr>
  </w:style>
  <w:style w:type="character" w:styleId="IntenseReference">
    <w:name w:val="Intense Reference"/>
    <w:basedOn w:val="DefaultParagraphFont"/>
    <w:uiPriority w:val="32"/>
    <w:qFormat w:val="1"/>
    <w:rsid w:val="004A7682"/>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7tkkw2qRmVoYNHN0MKEd/2u5ww==">CgMxLjA4AHIhMUExRnFYRGctZXBvU205OUtnckRYOXp1SHJzcnpuZWFE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2024-06-25T06:24:00Z</dcterms:created>
  <dc:creator>gangalova</dc:creator>
</cp:coreProperties>
</file>